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02F77" w:rsidP="00D02F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38.03.02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Менеджмент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D02F77" w:rsidRPr="00D02F77">
              <w:rPr>
                <w:rFonts w:ascii="Times New Roman" w:hAnsi="Times New Roman" w:cs="Times New Roman"/>
                <w:sz w:val="24"/>
                <w:szCs w:val="28"/>
              </w:rPr>
              <w:t>Финансовый менеджмент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D02F77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B7CC2">
              <w:rPr>
                <w:rFonts w:ascii="Times New Roman" w:hAnsi="Times New Roman" w:cs="Times New Roman"/>
                <w:sz w:val="24"/>
                <w:szCs w:val="28"/>
              </w:rPr>
              <w:t>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D02F7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D02F7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02F77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D02F7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02F7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3"/>
        <w:gridCol w:w="7418"/>
      </w:tblGrid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ответственность бизнеса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анализ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инвестиции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институты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.В.ДВ.2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финансовых расчетов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.В.ДВ.3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инновациями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D02F77" w:rsidRPr="00A34BDF" w:rsidTr="00495D3D">
        <w:trPr>
          <w:trHeight w:val="2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.В.ДВ.4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.В.ДВ.5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.В.ДВ.6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предприятии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производстве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.В.ДВ.7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менеджмент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Брендменеджмент</w:t>
            </w:r>
            <w:proofErr w:type="spellEnd"/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.В.ДВ.8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коммерции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.В.ДВ.9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.В.ДВ.10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товаров и услуг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.В.ДВ.11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.В.ДВ.12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.В.ДВ.13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экономики и экономических учений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экономической мысли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.В.ДВ.14.01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.В.ДВ.14.02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.В.ДВ.14.03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D02F77" w:rsidRPr="00A34BDF" w:rsidTr="00495D3D">
        <w:trPr>
          <w:trHeight w:val="49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D02F77" w:rsidRPr="00A34BDF" w:rsidTr="00495D3D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защите и процедура защиты выпускной квалификационной работы</w:t>
            </w:r>
          </w:p>
        </w:tc>
      </w:tr>
      <w:tr w:rsidR="00D02F77" w:rsidRPr="00A34BDF" w:rsidTr="00495D3D">
        <w:trPr>
          <w:trHeight w:val="25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77" w:rsidRPr="00A34BDF" w:rsidRDefault="00D02F7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1C" w:rsidRDefault="00E36E1C" w:rsidP="00FC054A">
      <w:pPr>
        <w:spacing w:after="0" w:line="240" w:lineRule="auto"/>
      </w:pPr>
      <w:r>
        <w:separator/>
      </w:r>
    </w:p>
  </w:endnote>
  <w:endnote w:type="continuationSeparator" w:id="0">
    <w:p w:rsidR="00E36E1C" w:rsidRDefault="00E36E1C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1C" w:rsidRDefault="00E36E1C" w:rsidP="00FC054A">
      <w:pPr>
        <w:spacing w:after="0" w:line="240" w:lineRule="auto"/>
      </w:pPr>
      <w:r>
        <w:separator/>
      </w:r>
    </w:p>
  </w:footnote>
  <w:footnote w:type="continuationSeparator" w:id="0">
    <w:p w:rsidR="00E36E1C" w:rsidRDefault="00E36E1C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D02F77" w:rsidP="00D02F77">
    <w:pPr>
      <w:pStyle w:val="a3"/>
      <w:rPr>
        <w:rFonts w:ascii="Times New Roman" w:hAnsi="Times New Roman" w:cs="Times New Roman"/>
        <w:sz w:val="16"/>
      </w:rPr>
    </w:pPr>
    <w:r w:rsidRPr="00D02F77">
      <w:rPr>
        <w:rFonts w:ascii="Times New Roman" w:hAnsi="Times New Roman" w:cs="Times New Roman"/>
        <w:sz w:val="16"/>
      </w:rPr>
      <w:t>38.03.02 Менеджмент</w:t>
    </w:r>
    <w:r>
      <w:rPr>
        <w:rFonts w:ascii="Times New Roman" w:hAnsi="Times New Roman" w:cs="Times New Roman"/>
        <w:sz w:val="16"/>
      </w:rPr>
      <w:t xml:space="preserve"> </w:t>
    </w:r>
    <w:r w:rsidRPr="00D02F77">
      <w:rPr>
        <w:rFonts w:ascii="Times New Roman" w:hAnsi="Times New Roman" w:cs="Times New Roman"/>
        <w:sz w:val="16"/>
      </w:rPr>
      <w:t>Профиль: Финансовый менеджмент</w:t>
    </w:r>
    <w:r w:rsidRPr="00D02F77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17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>
      <w:rPr>
        <w:rFonts w:ascii="Times New Roman" w:hAnsi="Times New Roman" w:cs="Times New Roman"/>
        <w:sz w:val="16"/>
      </w:rPr>
      <w:t>, 2018г.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507667"/>
    <w:rsid w:val="0055786C"/>
    <w:rsid w:val="00594069"/>
    <w:rsid w:val="005B7072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02F77"/>
    <w:rsid w:val="00D64A9B"/>
    <w:rsid w:val="00D84FB4"/>
    <w:rsid w:val="00D8529D"/>
    <w:rsid w:val="00DA0A17"/>
    <w:rsid w:val="00DB0CCD"/>
    <w:rsid w:val="00DC55B9"/>
    <w:rsid w:val="00DF2D80"/>
    <w:rsid w:val="00E144F3"/>
    <w:rsid w:val="00E2787E"/>
    <w:rsid w:val="00E36E1C"/>
    <w:rsid w:val="00E50874"/>
    <w:rsid w:val="00E54E70"/>
    <w:rsid w:val="00E5530D"/>
    <w:rsid w:val="00E74454"/>
    <w:rsid w:val="00E74B9D"/>
    <w:rsid w:val="00EA53A3"/>
    <w:rsid w:val="00F447B2"/>
    <w:rsid w:val="00F846B9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2022-12-27T08:28:00Z</dcterms:created>
  <dcterms:modified xsi:type="dcterms:W3CDTF">2023-01-09T08:51:00Z</dcterms:modified>
</cp:coreProperties>
</file>